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27133D">
      <w:r>
        <w:rPr>
          <w:noProof/>
        </w:rPr>
        <w:pict>
          <v:shapetype id="_x0000_t202" coordsize="21600,21600" o:spt="202" path="m,l,21600r21600,l21600,xe">
            <v:stroke joinstyle="miter"/>
            <v:path gradientshapeok="t" o:connecttype="rect"/>
          </v:shapetype>
          <v:shape id="_x0000_s1026" type="#_x0000_t202" style="position:absolute;margin-left:-35.65pt;margin-top:-12.3pt;width:561.05pt;height:457.9pt;z-index:251658240" fillcolor="#92cddc [1944]" strokecolor="white [3212]">
            <v:textbox>
              <w:txbxContent>
                <w:p w:rsidR="00755F33" w:rsidRDefault="00755F33" w:rsidP="00755F33">
                  <w:pPr>
                    <w:jc w:val="center"/>
                    <w:rPr>
                      <w:rFonts w:asciiTheme="majorHAnsi" w:hAnsiTheme="majorHAnsi"/>
                      <w:b/>
                      <w:color w:val="1F497D" w:themeColor="text2"/>
                      <w:sz w:val="28"/>
                      <w:szCs w:val="28"/>
                    </w:rPr>
                  </w:pPr>
                  <w:r>
                    <w:rPr>
                      <w:rFonts w:asciiTheme="majorHAnsi" w:hAnsiTheme="majorHAnsi"/>
                      <w:b/>
                      <w:color w:val="1F497D" w:themeColor="text2"/>
                      <w:sz w:val="28"/>
                      <w:szCs w:val="28"/>
                    </w:rPr>
                    <w:t>“Role o</w:t>
                  </w:r>
                  <w:r w:rsidRPr="00A6466E">
                    <w:rPr>
                      <w:rFonts w:asciiTheme="majorHAnsi" w:hAnsiTheme="majorHAnsi"/>
                      <w:b/>
                      <w:color w:val="1F497D" w:themeColor="text2"/>
                      <w:sz w:val="28"/>
                      <w:szCs w:val="28"/>
                    </w:rPr>
                    <w:t xml:space="preserve">f </w:t>
                  </w:r>
                  <w:r>
                    <w:rPr>
                      <w:rFonts w:asciiTheme="majorHAnsi" w:hAnsiTheme="majorHAnsi"/>
                      <w:b/>
                      <w:color w:val="1F497D" w:themeColor="text2"/>
                      <w:sz w:val="28"/>
                      <w:szCs w:val="28"/>
                    </w:rPr>
                    <w:t>Nitric Oxide in Liver Cirrhosis”</w:t>
                  </w:r>
                </w:p>
                <w:p w:rsidR="00AA2322" w:rsidRDefault="00AA2322" w:rsidP="00AA2322">
                  <w:pPr>
                    <w:jc w:val="center"/>
                    <w:rPr>
                      <w:rFonts w:asciiTheme="majorHAnsi" w:hAnsiTheme="majorHAnsi"/>
                      <w:b/>
                    </w:rPr>
                  </w:pPr>
                  <w:r w:rsidRPr="00264099">
                    <w:rPr>
                      <w:rFonts w:asciiTheme="majorHAnsi" w:hAnsiTheme="majorHAnsi"/>
                      <w:b/>
                    </w:rPr>
                    <w:t>Anita Deshmukh</w:t>
                  </w:r>
                  <w:r w:rsidRPr="00264099">
                    <w:rPr>
                      <w:rFonts w:asciiTheme="majorHAnsi" w:hAnsiTheme="majorHAnsi"/>
                      <w:b/>
                      <w:vertAlign w:val="superscript"/>
                    </w:rPr>
                    <w:t>1**</w:t>
                  </w:r>
                  <w:r w:rsidRPr="00264099">
                    <w:rPr>
                      <w:rFonts w:asciiTheme="majorHAnsi" w:hAnsiTheme="majorHAnsi"/>
                      <w:b/>
                    </w:rPr>
                    <w:t>, U K More</w:t>
                  </w:r>
                  <w:r w:rsidRPr="00264099">
                    <w:rPr>
                      <w:rFonts w:asciiTheme="majorHAnsi" w:hAnsiTheme="majorHAnsi"/>
                      <w:b/>
                      <w:vertAlign w:val="superscript"/>
                    </w:rPr>
                    <w:t>1</w:t>
                  </w:r>
                  <w:r w:rsidRPr="00264099">
                    <w:rPr>
                      <w:rFonts w:asciiTheme="majorHAnsi" w:hAnsiTheme="majorHAnsi"/>
                      <w:b/>
                    </w:rPr>
                    <w:t>, M A Tilak</w:t>
                  </w:r>
                  <w:r w:rsidRPr="00264099">
                    <w:rPr>
                      <w:rFonts w:asciiTheme="majorHAnsi" w:hAnsiTheme="majorHAnsi"/>
                      <w:b/>
                      <w:vertAlign w:val="superscript"/>
                    </w:rPr>
                    <w:t>1</w:t>
                  </w:r>
                  <w:r w:rsidRPr="00264099">
                    <w:rPr>
                      <w:rFonts w:asciiTheme="majorHAnsi" w:hAnsiTheme="majorHAnsi"/>
                      <w:b/>
                    </w:rPr>
                    <w:t>, A N Sontakke</w:t>
                  </w:r>
                  <w:r w:rsidRPr="00264099">
                    <w:rPr>
                      <w:rFonts w:asciiTheme="majorHAnsi" w:hAnsiTheme="majorHAnsi"/>
                      <w:b/>
                      <w:vertAlign w:val="superscript"/>
                    </w:rPr>
                    <w:t>2</w:t>
                  </w:r>
                  <w:r w:rsidRPr="00264099">
                    <w:rPr>
                      <w:rFonts w:asciiTheme="majorHAnsi" w:hAnsiTheme="majorHAnsi"/>
                      <w:b/>
                    </w:rPr>
                    <w:t>, U D Deshmukh</w:t>
                  </w:r>
                  <w:r w:rsidRPr="00264099">
                    <w:rPr>
                      <w:rFonts w:asciiTheme="majorHAnsi" w:hAnsiTheme="majorHAnsi"/>
                      <w:b/>
                      <w:vertAlign w:val="superscript"/>
                    </w:rPr>
                    <w:t>3</w:t>
                  </w:r>
                </w:p>
                <w:p w:rsidR="00AA2322" w:rsidRPr="00264099" w:rsidRDefault="00AA2322" w:rsidP="00AA2322">
                  <w:pPr>
                    <w:jc w:val="center"/>
                    <w:rPr>
                      <w:rFonts w:asciiTheme="majorHAnsi" w:hAnsiTheme="majorHAnsi"/>
                      <w:b/>
                    </w:rPr>
                  </w:pPr>
                </w:p>
                <w:p w:rsidR="00AA2322" w:rsidRPr="00AA2322" w:rsidRDefault="00AA2322" w:rsidP="00AA2322">
                  <w:pPr>
                    <w:spacing w:after="0"/>
                    <w:jc w:val="right"/>
                    <w:rPr>
                      <w:rFonts w:asciiTheme="majorHAnsi" w:hAnsiTheme="majorHAnsi"/>
                      <w:sz w:val="20"/>
                      <w:szCs w:val="20"/>
                    </w:rPr>
                  </w:pPr>
                  <w:r w:rsidRPr="00AA2322">
                    <w:rPr>
                      <w:rFonts w:asciiTheme="majorHAnsi" w:hAnsiTheme="majorHAnsi"/>
                      <w:b/>
                      <w:sz w:val="20"/>
                      <w:szCs w:val="20"/>
                      <w:vertAlign w:val="superscript"/>
                    </w:rPr>
                    <w:t>1</w:t>
                  </w:r>
                  <w:r w:rsidRPr="00AA2322">
                    <w:rPr>
                      <w:rFonts w:asciiTheme="majorHAnsi" w:hAnsiTheme="majorHAnsi"/>
                      <w:sz w:val="20"/>
                      <w:szCs w:val="20"/>
                    </w:rPr>
                    <w:t>Pad. Dr. D. Y. Patil Medical College, D. Y. Patil University,  Pimpri, Pune, Maharashtra. India</w:t>
                  </w:r>
                </w:p>
                <w:p w:rsidR="00AA2322" w:rsidRPr="00AA2322" w:rsidRDefault="00AA2322" w:rsidP="00AA2322">
                  <w:pPr>
                    <w:spacing w:after="0"/>
                    <w:jc w:val="right"/>
                    <w:rPr>
                      <w:rFonts w:asciiTheme="majorHAnsi" w:hAnsiTheme="majorHAnsi"/>
                      <w:sz w:val="20"/>
                      <w:szCs w:val="20"/>
                    </w:rPr>
                  </w:pPr>
                  <w:r w:rsidRPr="00AA2322">
                    <w:rPr>
                      <w:rFonts w:asciiTheme="majorHAnsi" w:hAnsiTheme="majorHAnsi"/>
                      <w:b/>
                      <w:sz w:val="20"/>
                      <w:szCs w:val="20"/>
                      <w:vertAlign w:val="superscript"/>
                    </w:rPr>
                    <w:t>2</w:t>
                  </w:r>
                  <w:r w:rsidRPr="00AA2322">
                    <w:rPr>
                      <w:rFonts w:asciiTheme="majorHAnsi" w:hAnsiTheme="majorHAnsi"/>
                      <w:sz w:val="20"/>
                      <w:szCs w:val="20"/>
                    </w:rPr>
                    <w:t>M.I.M.E. R.Medical College, Talegaon-Dabhade, Pune, Maharashtra, India</w:t>
                  </w:r>
                </w:p>
                <w:p w:rsidR="00AA2322" w:rsidRPr="00AA2322" w:rsidRDefault="00AA2322" w:rsidP="00AA2322">
                  <w:pPr>
                    <w:spacing w:after="0"/>
                    <w:jc w:val="right"/>
                    <w:rPr>
                      <w:rFonts w:asciiTheme="majorHAnsi" w:hAnsiTheme="majorHAnsi"/>
                      <w:sz w:val="20"/>
                      <w:szCs w:val="20"/>
                    </w:rPr>
                  </w:pPr>
                  <w:r w:rsidRPr="00AA2322">
                    <w:rPr>
                      <w:rFonts w:asciiTheme="majorHAnsi" w:hAnsiTheme="majorHAnsi"/>
                      <w:b/>
                      <w:sz w:val="20"/>
                      <w:szCs w:val="20"/>
                      <w:vertAlign w:val="superscript"/>
                    </w:rPr>
                    <w:t xml:space="preserve"> 3</w:t>
                  </w:r>
                  <w:r w:rsidRPr="00AA2322">
                    <w:rPr>
                      <w:rFonts w:asciiTheme="majorHAnsi" w:hAnsiTheme="majorHAnsi"/>
                      <w:sz w:val="20"/>
                      <w:szCs w:val="20"/>
                    </w:rPr>
                    <w:t xml:space="preserve">MAYO Institute of Medical Sciences, Luckhnow, U.P., India </w:t>
                  </w:r>
                </w:p>
                <w:p w:rsidR="00755F33" w:rsidRPr="00AA2322" w:rsidRDefault="00AA2322" w:rsidP="00AA2322">
                  <w:pPr>
                    <w:spacing w:after="0"/>
                    <w:jc w:val="center"/>
                    <w:rPr>
                      <w:rFonts w:asciiTheme="majorHAnsi" w:hAnsiTheme="majorHAnsi"/>
                      <w:b/>
                      <w:color w:val="1F497D" w:themeColor="text2"/>
                      <w:sz w:val="20"/>
                      <w:szCs w:val="20"/>
                    </w:rPr>
                  </w:pPr>
                  <w:r>
                    <w:rPr>
                      <w:rFonts w:asciiTheme="majorHAnsi" w:hAnsiTheme="majorHAnsi"/>
                      <w:b/>
                      <w:sz w:val="20"/>
                      <w:szCs w:val="20"/>
                    </w:rPr>
                    <w:t xml:space="preserve">                                                                                   **</w:t>
                  </w:r>
                  <w:r w:rsidRPr="00AA2322">
                    <w:rPr>
                      <w:rFonts w:asciiTheme="majorHAnsi" w:hAnsiTheme="majorHAnsi"/>
                      <w:b/>
                      <w:sz w:val="20"/>
                      <w:szCs w:val="20"/>
                    </w:rPr>
                    <w:t>Corresponding author:</w:t>
                  </w:r>
                  <w:r w:rsidRPr="00AA2322">
                    <w:rPr>
                      <w:rFonts w:asciiTheme="majorHAnsi" w:hAnsiTheme="majorHAnsi"/>
                      <w:sz w:val="20"/>
                      <w:szCs w:val="20"/>
                    </w:rPr>
                    <w:t xml:space="preserve"> Dr. Anita Deshmukh; </w:t>
                  </w:r>
                  <w:r w:rsidRPr="00AA2322">
                    <w:rPr>
                      <w:rFonts w:asciiTheme="majorHAnsi" w:hAnsiTheme="majorHAnsi"/>
                      <w:b/>
                      <w:sz w:val="20"/>
                      <w:szCs w:val="20"/>
                    </w:rPr>
                    <w:t>Email</w:t>
                  </w:r>
                  <w:r w:rsidRPr="00AA2322">
                    <w:rPr>
                      <w:rFonts w:asciiTheme="majorHAnsi" w:hAnsiTheme="majorHAnsi"/>
                      <w:sz w:val="20"/>
                      <w:szCs w:val="20"/>
                    </w:rPr>
                    <w:t xml:space="preserve">: </w:t>
                  </w:r>
                  <w:hyperlink r:id="rId6" w:history="1">
                    <w:r w:rsidRPr="00AA2322">
                      <w:rPr>
                        <w:rStyle w:val="Hyperlink"/>
                        <w:rFonts w:asciiTheme="majorHAnsi" w:hAnsiTheme="majorHAnsi"/>
                        <w:color w:val="000000"/>
                        <w:sz w:val="20"/>
                        <w:szCs w:val="20"/>
                        <w:u w:val="none"/>
                      </w:rPr>
                      <w:t>anita1deshmukh@gmail.com</w:t>
                    </w:r>
                  </w:hyperlink>
                </w:p>
                <w:p w:rsidR="00755F33" w:rsidRPr="00A6466E" w:rsidRDefault="00755F33" w:rsidP="00755F33">
                  <w:pPr>
                    <w:spacing w:after="0"/>
                    <w:jc w:val="center"/>
                    <w:rPr>
                      <w:rFonts w:asciiTheme="majorHAnsi" w:hAnsiTheme="majorHAnsi"/>
                      <w:sz w:val="28"/>
                      <w:szCs w:val="28"/>
                    </w:rPr>
                  </w:pPr>
                  <w:r>
                    <w:rPr>
                      <w:rFonts w:asciiTheme="majorHAnsi" w:hAnsiTheme="majorHAnsi"/>
                      <w:sz w:val="28"/>
                      <w:szCs w:val="28"/>
                    </w:rPr>
                    <w:t>…………………………..</w:t>
                  </w:r>
                  <w:r w:rsidRPr="00A6466E">
                    <w:rPr>
                      <w:rFonts w:asciiTheme="majorHAnsi" w:hAnsiTheme="majorHAnsi"/>
                      <w:sz w:val="28"/>
                      <w:szCs w:val="28"/>
                    </w:rPr>
                    <w:t>………………………………………………………………………………………………………</w:t>
                  </w:r>
                  <w:r>
                    <w:rPr>
                      <w:rFonts w:asciiTheme="majorHAnsi" w:hAnsiTheme="majorHAnsi"/>
                      <w:sz w:val="28"/>
                      <w:szCs w:val="28"/>
                    </w:rPr>
                    <w:t>……</w:t>
                  </w:r>
                </w:p>
                <w:p w:rsidR="00755F33" w:rsidRPr="00755F33" w:rsidRDefault="00755F33" w:rsidP="00755F33">
                  <w:pPr>
                    <w:spacing w:after="0" w:line="360" w:lineRule="auto"/>
                    <w:rPr>
                      <w:rFonts w:ascii="Times New Roman" w:hAnsi="Times New Roman" w:cs="Times New Roman"/>
                      <w:b/>
                    </w:rPr>
                  </w:pPr>
                  <w:r w:rsidRPr="00755F33">
                    <w:rPr>
                      <w:rFonts w:ascii="Times New Roman" w:hAnsi="Times New Roman" w:cs="Times New Roman"/>
                      <w:b/>
                    </w:rPr>
                    <w:t xml:space="preserve">ABSTRACT: </w:t>
                  </w:r>
                </w:p>
                <w:p w:rsidR="00755F33" w:rsidRPr="00755F33" w:rsidRDefault="00AA2322" w:rsidP="00755F33">
                  <w:pPr>
                    <w:spacing w:after="0" w:line="360" w:lineRule="auto"/>
                    <w:jc w:val="both"/>
                    <w:rPr>
                      <w:rFonts w:ascii="Times New Roman" w:hAnsi="Times New Roman" w:cs="Times New Roman"/>
                    </w:rPr>
                  </w:pPr>
                  <w:r w:rsidRPr="00755F33">
                    <w:rPr>
                      <w:rFonts w:ascii="Times New Roman" w:hAnsi="Times New Roman" w:cs="Times New Roman"/>
                      <w:b/>
                    </w:rPr>
                    <w:t>Introduction</w:t>
                  </w:r>
                  <w:r w:rsidRPr="00755F33">
                    <w:rPr>
                      <w:rFonts w:ascii="Times New Roman" w:hAnsi="Times New Roman" w:cs="Times New Roman"/>
                    </w:rPr>
                    <w:t>:</w:t>
                  </w:r>
                  <w:r w:rsidR="00755F33" w:rsidRPr="00755F33">
                    <w:rPr>
                      <w:rFonts w:ascii="Times New Roman" w:hAnsi="Times New Roman" w:cs="Times New Roman"/>
                    </w:rPr>
                    <w:t xml:space="preserve"> Patients of liver cirrhosis suffer from deleterious effects of hyper dynamic circulation like ascites, edema etc. Increased Nitric Oxide levels may be one of the causes of them (potent vasodilator). So we have decided to study the role of Nitric Oxide in liver cirrhosis. </w:t>
                  </w:r>
                </w:p>
                <w:p w:rsidR="00755F33" w:rsidRPr="00755F33" w:rsidRDefault="00755F33" w:rsidP="00755F33">
                  <w:pPr>
                    <w:spacing w:after="0" w:line="360" w:lineRule="auto"/>
                    <w:jc w:val="both"/>
                    <w:rPr>
                      <w:rFonts w:ascii="Times New Roman" w:hAnsi="Times New Roman" w:cs="Times New Roman"/>
                    </w:rPr>
                  </w:pPr>
                  <w:r w:rsidRPr="00755F33">
                    <w:rPr>
                      <w:rFonts w:ascii="Times New Roman" w:hAnsi="Times New Roman" w:cs="Times New Roman"/>
                      <w:b/>
                    </w:rPr>
                    <w:t>Materials and Methods</w:t>
                  </w:r>
                  <w:r w:rsidRPr="00755F33">
                    <w:rPr>
                      <w:rFonts w:ascii="Times New Roman" w:hAnsi="Times New Roman" w:cs="Times New Roman"/>
                    </w:rPr>
                    <w:t xml:space="preserve"> : The Nitric Oxide levels was found  in the form of Total Nitrates  in 40 normal controls and 40 known cases of liver cirrhosis by Cortas and Wakid method and compared it with liver functions like serum ALT activity (Kinetic Kit method), serum albumin level (Bromocresol Green method) and prothrombin time (Quick’s method) in both groups. </w:t>
                  </w:r>
                </w:p>
                <w:p w:rsidR="00755F33" w:rsidRPr="00755F33" w:rsidRDefault="00755F33" w:rsidP="00755F33">
                  <w:pPr>
                    <w:spacing w:after="0" w:line="360" w:lineRule="auto"/>
                    <w:jc w:val="both"/>
                    <w:rPr>
                      <w:rFonts w:ascii="Times New Roman" w:hAnsi="Times New Roman" w:cs="Times New Roman"/>
                    </w:rPr>
                  </w:pPr>
                  <w:r w:rsidRPr="00755F33">
                    <w:rPr>
                      <w:rFonts w:ascii="Times New Roman" w:hAnsi="Times New Roman" w:cs="Times New Roman"/>
                      <w:b/>
                    </w:rPr>
                    <w:t>Observations and Results</w:t>
                  </w:r>
                  <w:r w:rsidRPr="00755F33">
                    <w:rPr>
                      <w:rFonts w:ascii="Times New Roman" w:hAnsi="Times New Roman" w:cs="Times New Roman"/>
                    </w:rPr>
                    <w:t xml:space="preserve">; We found that the serum Nitric Oxide levels in the form of Total Nitrates were significantly high in liver cirrhosis patients (102 </w:t>
                  </w:r>
                  <w:r w:rsidRPr="00755F33">
                    <w:rPr>
                      <w:rFonts w:ascii="Times New Roman" w:hAnsi="Times New Roman" w:cs="Times New Roman"/>
                    </w:rPr>
                    <w:sym w:font="Symbol" w:char="F0B1"/>
                  </w:r>
                  <w:r w:rsidRPr="00755F33">
                    <w:rPr>
                      <w:rFonts w:ascii="Times New Roman" w:hAnsi="Times New Roman" w:cs="Times New Roman"/>
                    </w:rPr>
                    <w:t xml:space="preserve"> 20.3µmol/ L) as compared to normal controls (57 </w:t>
                  </w:r>
                  <w:r w:rsidRPr="00755F33">
                    <w:rPr>
                      <w:rFonts w:ascii="Times New Roman" w:hAnsi="Times New Roman" w:cs="Times New Roman"/>
                    </w:rPr>
                    <w:sym w:font="Symbol" w:char="F0B1"/>
                  </w:r>
                  <w:r w:rsidRPr="00755F33">
                    <w:rPr>
                      <w:rFonts w:ascii="Times New Roman" w:hAnsi="Times New Roman" w:cs="Times New Roman"/>
                    </w:rPr>
                    <w:t xml:space="preserve"> 19.9µmol/L), but having no co-relation with liver functions like serum albumin levels, serum total ALT levels and prothtrombin time. </w:t>
                  </w:r>
                </w:p>
                <w:p w:rsidR="00755F33" w:rsidRPr="00755F33" w:rsidRDefault="00755F33" w:rsidP="00755F33">
                  <w:pPr>
                    <w:spacing w:after="0" w:line="360" w:lineRule="auto"/>
                    <w:jc w:val="both"/>
                    <w:rPr>
                      <w:rFonts w:ascii="Times New Roman" w:hAnsi="Times New Roman" w:cs="Times New Roman"/>
                    </w:rPr>
                  </w:pPr>
                  <w:r w:rsidRPr="00755F33">
                    <w:rPr>
                      <w:rFonts w:ascii="Times New Roman" w:hAnsi="Times New Roman" w:cs="Times New Roman"/>
                      <w:b/>
                    </w:rPr>
                    <w:t>Conclusion</w:t>
                  </w:r>
                  <w:r w:rsidRPr="00755F33">
                    <w:rPr>
                      <w:rFonts w:ascii="Times New Roman" w:hAnsi="Times New Roman" w:cs="Times New Roman"/>
                    </w:rPr>
                    <w:t>; This study provides the evidence that increased production of Nitric Oxide in liver cirrhosis may be responsible for the hemodynamic changes seen in patients of liver cirrhosis. So by using Nitric Oxide inhibitors patient’s discomfort due to hyper dynamic circulation can be reduced.</w:t>
                  </w:r>
                </w:p>
                <w:p w:rsidR="00755F33" w:rsidRPr="00755F33" w:rsidRDefault="00755F33" w:rsidP="00755F33">
                  <w:pPr>
                    <w:spacing w:after="0" w:line="360" w:lineRule="auto"/>
                    <w:rPr>
                      <w:rFonts w:ascii="Times New Roman" w:hAnsi="Times New Roman" w:cs="Times New Roman"/>
                    </w:rPr>
                  </w:pPr>
                  <w:r w:rsidRPr="00755F33">
                    <w:rPr>
                      <w:rFonts w:ascii="Times New Roman" w:hAnsi="Times New Roman" w:cs="Times New Roman"/>
                      <w:b/>
                    </w:rPr>
                    <w:t xml:space="preserve">KEY </w:t>
                  </w:r>
                  <w:r w:rsidR="00AA2322" w:rsidRPr="00755F33">
                    <w:rPr>
                      <w:rFonts w:ascii="Times New Roman" w:hAnsi="Times New Roman" w:cs="Times New Roman"/>
                      <w:b/>
                    </w:rPr>
                    <w:t>WORDS:</w:t>
                  </w:r>
                  <w:r w:rsidRPr="00755F33">
                    <w:rPr>
                      <w:rFonts w:ascii="Times New Roman" w:hAnsi="Times New Roman" w:cs="Times New Roman"/>
                      <w:b/>
                    </w:rPr>
                    <w:t xml:space="preserve"> </w:t>
                  </w:r>
                  <w:r w:rsidRPr="00755F33">
                    <w:rPr>
                      <w:rFonts w:ascii="Times New Roman" w:hAnsi="Times New Roman" w:cs="Times New Roman"/>
                    </w:rPr>
                    <w:t>NO (Nitric Oxide), NOS (Nitric Oxide Synthase), Hyper dynamic Circulation</w:t>
                  </w:r>
                </w:p>
                <w:p w:rsidR="00755F33" w:rsidRPr="00755F33" w:rsidRDefault="00755F33" w:rsidP="00755F33">
                  <w:pPr>
                    <w:spacing w:after="0" w:line="360" w:lineRule="auto"/>
                    <w:rPr>
                      <w:rFonts w:ascii="Times New Roman" w:hAnsi="Times New Roman" w:cs="Times New Roman"/>
                      <w:b/>
                    </w:rPr>
                  </w:pPr>
                  <w:r w:rsidRPr="00755F33">
                    <w:rPr>
                      <w:rFonts w:ascii="Times New Roman" w:hAnsi="Times New Roman" w:cs="Times New Roman"/>
                      <w:b/>
                    </w:rPr>
                    <w:t>…………………………………………………………………………………………………………………………………</w:t>
                  </w:r>
                </w:p>
                <w:p w:rsidR="00755F33" w:rsidRDefault="00755F33" w:rsidP="00755F33"/>
              </w:txbxContent>
            </v:textbox>
          </v:shape>
        </w:pict>
      </w:r>
    </w:p>
    <w:sectPr w:rsidR="00274AA0" w:rsidSect="00274A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0B" w:rsidRDefault="00187C0B" w:rsidP="00755F33">
      <w:pPr>
        <w:spacing w:after="0" w:line="240" w:lineRule="auto"/>
      </w:pPr>
      <w:r>
        <w:separator/>
      </w:r>
    </w:p>
  </w:endnote>
  <w:endnote w:type="continuationSeparator" w:id="1">
    <w:p w:rsidR="00187C0B" w:rsidRDefault="00187C0B" w:rsidP="0075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3" w:rsidRDefault="00755F33" w:rsidP="00755F33">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0B" w:rsidRDefault="00187C0B" w:rsidP="00755F33">
      <w:pPr>
        <w:spacing w:after="0" w:line="240" w:lineRule="auto"/>
      </w:pPr>
      <w:r>
        <w:separator/>
      </w:r>
    </w:p>
  </w:footnote>
  <w:footnote w:type="continuationSeparator" w:id="1">
    <w:p w:rsidR="00187C0B" w:rsidRDefault="00187C0B" w:rsidP="0075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3" w:rsidRDefault="00755F33" w:rsidP="00755F33">
    <w:pPr>
      <w:pStyle w:val="Header"/>
      <w:jc w:val="center"/>
    </w:pPr>
    <w:r>
      <w:t>Indian Journal of Basic &amp; Applied Medical Research; March 2013: Issue-6, Vol.-2, P. 546-550</w:t>
    </w:r>
  </w:p>
  <w:p w:rsidR="00755F33" w:rsidRDefault="00755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755F33"/>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87C0B"/>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133D"/>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04822"/>
    <w:rsid w:val="00414652"/>
    <w:rsid w:val="0041572D"/>
    <w:rsid w:val="00416D01"/>
    <w:rsid w:val="0042573C"/>
    <w:rsid w:val="0043219C"/>
    <w:rsid w:val="00446411"/>
    <w:rsid w:val="00484BE3"/>
    <w:rsid w:val="004973AE"/>
    <w:rsid w:val="004B4FDA"/>
    <w:rsid w:val="004D2BBE"/>
    <w:rsid w:val="004E4507"/>
    <w:rsid w:val="004F35B7"/>
    <w:rsid w:val="005020B8"/>
    <w:rsid w:val="00517ABE"/>
    <w:rsid w:val="00536EBD"/>
    <w:rsid w:val="00540878"/>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4B46"/>
    <w:rsid w:val="006D43AD"/>
    <w:rsid w:val="006D4D02"/>
    <w:rsid w:val="006E340D"/>
    <w:rsid w:val="006E545A"/>
    <w:rsid w:val="006F649B"/>
    <w:rsid w:val="0071032E"/>
    <w:rsid w:val="007109C4"/>
    <w:rsid w:val="00727BD4"/>
    <w:rsid w:val="00730019"/>
    <w:rsid w:val="00752DD4"/>
    <w:rsid w:val="00754D89"/>
    <w:rsid w:val="00755F33"/>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90698"/>
    <w:rsid w:val="00AA2322"/>
    <w:rsid w:val="00AA4C01"/>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1B10"/>
    <w:rsid w:val="00E5331F"/>
    <w:rsid w:val="00E53B0E"/>
    <w:rsid w:val="00E560D1"/>
    <w:rsid w:val="00EB0930"/>
    <w:rsid w:val="00EC1516"/>
    <w:rsid w:val="00EC240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F33"/>
  </w:style>
  <w:style w:type="paragraph" w:styleId="Footer">
    <w:name w:val="footer"/>
    <w:basedOn w:val="Normal"/>
    <w:link w:val="FooterChar"/>
    <w:uiPriority w:val="99"/>
    <w:semiHidden/>
    <w:unhideWhenUsed/>
    <w:rsid w:val="00755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F33"/>
  </w:style>
  <w:style w:type="character" w:styleId="Hyperlink">
    <w:name w:val="Hyperlink"/>
    <w:basedOn w:val="DefaultParagraphFont"/>
    <w:uiPriority w:val="99"/>
    <w:unhideWhenUsed/>
    <w:rsid w:val="00AA23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1deshmuk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2013-02-28T20:17:00Z</dcterms:created>
  <dcterms:modified xsi:type="dcterms:W3CDTF">2013-03-04T20:00:00Z</dcterms:modified>
</cp:coreProperties>
</file>